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97557" w14:textId="0AF0BD79" w:rsidR="00127340" w:rsidRPr="00244D26" w:rsidRDefault="006B7575" w:rsidP="00244D26">
      <w:pPr>
        <w:widowControl w:val="0"/>
        <w:autoSpaceDE w:val="0"/>
        <w:autoSpaceDN w:val="0"/>
        <w:adjustRightInd w:val="0"/>
        <w:rPr>
          <w:sz w:val="22"/>
          <w:szCs w:val="22"/>
          <w:u w:val="single"/>
        </w:rPr>
      </w:pPr>
      <w:r w:rsidRPr="00244D26">
        <w:rPr>
          <w:b/>
          <w:sz w:val="22"/>
          <w:szCs w:val="22"/>
          <w:u w:val="single"/>
        </w:rPr>
        <w:t>DI</w:t>
      </w:r>
      <w:r w:rsidR="00244D26" w:rsidRPr="00244D26">
        <w:rPr>
          <w:b/>
          <w:sz w:val="22"/>
          <w:szCs w:val="22"/>
          <w:u w:val="single"/>
        </w:rPr>
        <w:t xml:space="preserve">RECTIONS: </w:t>
      </w:r>
      <w:r w:rsidR="00244D26" w:rsidRPr="00244D26">
        <w:rPr>
          <w:sz w:val="22"/>
          <w:szCs w:val="22"/>
          <w:u w:val="single"/>
        </w:rPr>
        <w:t>Generating a scatterplot</w:t>
      </w:r>
    </w:p>
    <w:p w14:paraId="76B45F8C" w14:textId="7C3B52E6" w:rsidR="00244D26" w:rsidRPr="00244D26" w:rsidRDefault="00244D26" w:rsidP="00244D26">
      <w:pPr>
        <w:shd w:val="clear" w:color="auto" w:fill="FFFFFF"/>
        <w:spacing w:line="270" w:lineRule="atLeast"/>
        <w:rPr>
          <w:rFonts w:ascii="inherit" w:eastAsia="Times New Roman" w:hAnsi="inherit" w:cs="Arial"/>
          <w:color w:val="000000"/>
          <w:sz w:val="18"/>
          <w:szCs w:val="18"/>
        </w:rPr>
      </w:pPr>
      <w:r w:rsidRPr="00244D26">
        <w:rPr>
          <w:rFonts w:ascii="inherit" w:hAnsi="inherit" w:cs="Arial"/>
          <w:b/>
          <w:bCs/>
          <w:color w:val="000000"/>
          <w:sz w:val="18"/>
          <w:szCs w:val="18"/>
          <w:bdr w:val="none" w:sz="0" w:space="0" w:color="auto" w:frame="1"/>
        </w:rPr>
        <w:t>Step 1:</w:t>
      </w:r>
      <w:r w:rsidRPr="00244D26">
        <w:rPr>
          <w:rFonts w:ascii="inherit" w:hAnsi="inherit" w:cs="Arial"/>
          <w:color w:val="000000"/>
          <w:sz w:val="18"/>
          <w:szCs w:val="18"/>
        </w:rPr>
        <w:t> </w:t>
      </w:r>
      <w:r>
        <w:rPr>
          <w:rFonts w:ascii="inherit" w:hAnsi="inherit" w:cs="Arial"/>
          <w:color w:val="000000"/>
          <w:sz w:val="18"/>
          <w:szCs w:val="18"/>
        </w:rPr>
        <w:t xml:space="preserve">Enter </w:t>
      </w:r>
      <w:r w:rsidRPr="00244D26">
        <w:rPr>
          <w:rFonts w:ascii="inherit" w:hAnsi="inherit" w:cs="Arial"/>
          <w:color w:val="000000"/>
          <w:sz w:val="18"/>
          <w:szCs w:val="18"/>
        </w:rPr>
        <w:t xml:space="preserve">your data into an Excel worksheet. </w:t>
      </w:r>
      <w:bookmarkStart w:id="0" w:name="_GoBack"/>
      <w:bookmarkEnd w:id="0"/>
    </w:p>
    <w:p w14:paraId="3525A27D" w14:textId="0AE834DF" w:rsidR="00244D26" w:rsidRPr="00244D26" w:rsidRDefault="00244D26" w:rsidP="00244D26">
      <w:pPr>
        <w:shd w:val="clear" w:color="auto" w:fill="FFFFFF"/>
        <w:spacing w:line="360" w:lineRule="atLeast"/>
        <w:rPr>
          <w:rFonts w:ascii="inherit" w:hAnsi="inherit" w:cs="Arial"/>
          <w:color w:val="000000"/>
          <w:sz w:val="18"/>
          <w:szCs w:val="18"/>
        </w:rPr>
      </w:pPr>
      <w:r w:rsidRPr="00244D26">
        <w:rPr>
          <w:rFonts w:ascii="inherit" w:hAnsi="inherit" w:cs="Arial"/>
          <w:b/>
          <w:bCs/>
          <w:color w:val="000000"/>
          <w:sz w:val="18"/>
          <w:szCs w:val="18"/>
          <w:bdr w:val="none" w:sz="0" w:space="0" w:color="auto" w:frame="1"/>
        </w:rPr>
        <w:t>Step 2:</w:t>
      </w:r>
      <w:r w:rsidRPr="00244D26">
        <w:rPr>
          <w:rFonts w:ascii="inherit" w:hAnsi="inherit" w:cs="Arial"/>
          <w:color w:val="000000"/>
          <w:sz w:val="18"/>
          <w:szCs w:val="18"/>
        </w:rPr>
        <w:t xml:space="preserve"> Highlight the columns that contain the data you want to represent in the scatter plot. </w:t>
      </w:r>
    </w:p>
    <w:p w14:paraId="7FD75A57" w14:textId="77777777" w:rsidR="00244D26" w:rsidRPr="00244D26" w:rsidRDefault="00244D26" w:rsidP="00244D26">
      <w:pPr>
        <w:shd w:val="clear" w:color="auto" w:fill="FFFFFF"/>
        <w:spacing w:line="360" w:lineRule="atLeast"/>
        <w:rPr>
          <w:rFonts w:ascii="inherit" w:hAnsi="inherit" w:cs="Arial"/>
          <w:color w:val="000000"/>
          <w:sz w:val="18"/>
          <w:szCs w:val="18"/>
        </w:rPr>
      </w:pPr>
      <w:r w:rsidRPr="00244D26">
        <w:rPr>
          <w:rFonts w:ascii="inherit" w:hAnsi="inherit" w:cs="Arial"/>
          <w:b/>
          <w:bCs/>
          <w:color w:val="000000"/>
          <w:sz w:val="18"/>
          <w:szCs w:val="18"/>
          <w:bdr w:val="none" w:sz="0" w:space="0" w:color="auto" w:frame="1"/>
        </w:rPr>
        <w:t>Step 3:</w:t>
      </w:r>
      <w:r w:rsidRPr="00244D26">
        <w:rPr>
          <w:rFonts w:ascii="inherit" w:hAnsi="inherit" w:cs="Arial"/>
          <w:color w:val="000000"/>
          <w:sz w:val="18"/>
          <w:szCs w:val="18"/>
        </w:rPr>
        <w:t> Open the </w:t>
      </w:r>
      <w:r w:rsidRPr="00244D26">
        <w:rPr>
          <w:rFonts w:ascii="inherit" w:hAnsi="inherit" w:cs="Arial"/>
          <w:b/>
          <w:bCs/>
          <w:color w:val="000000"/>
          <w:sz w:val="18"/>
          <w:szCs w:val="18"/>
          <w:bdr w:val="none" w:sz="0" w:space="0" w:color="auto" w:frame="1"/>
        </w:rPr>
        <w:t>Insert</w:t>
      </w:r>
      <w:r w:rsidRPr="00244D26">
        <w:rPr>
          <w:rFonts w:ascii="inherit" w:hAnsi="inherit" w:cs="Arial"/>
          <w:color w:val="000000"/>
          <w:sz w:val="18"/>
          <w:szCs w:val="18"/>
        </w:rPr>
        <w:t> tab on the Excel ribbon. Click on </w:t>
      </w:r>
      <w:r w:rsidRPr="00244D26">
        <w:rPr>
          <w:rFonts w:ascii="inherit" w:hAnsi="inherit" w:cs="Arial"/>
          <w:b/>
          <w:bCs/>
          <w:color w:val="000000"/>
          <w:sz w:val="18"/>
          <w:szCs w:val="18"/>
          <w:bdr w:val="none" w:sz="0" w:space="0" w:color="auto" w:frame="1"/>
        </w:rPr>
        <w:t>Scatter</w:t>
      </w:r>
      <w:r w:rsidRPr="00244D26">
        <w:rPr>
          <w:rFonts w:ascii="inherit" w:hAnsi="inherit" w:cs="Arial"/>
          <w:color w:val="000000"/>
          <w:sz w:val="18"/>
          <w:szCs w:val="18"/>
        </w:rPr>
        <w:t> in the </w:t>
      </w:r>
      <w:r w:rsidRPr="00244D26">
        <w:rPr>
          <w:rFonts w:ascii="inherit" w:hAnsi="inherit" w:cs="Arial"/>
          <w:b/>
          <w:bCs/>
          <w:color w:val="000000"/>
          <w:sz w:val="18"/>
          <w:szCs w:val="18"/>
          <w:bdr w:val="none" w:sz="0" w:space="0" w:color="auto" w:frame="1"/>
        </w:rPr>
        <w:t>Charts</w:t>
      </w:r>
      <w:r w:rsidRPr="00244D26">
        <w:rPr>
          <w:rFonts w:ascii="inherit" w:hAnsi="inherit" w:cs="Arial"/>
          <w:color w:val="000000"/>
          <w:sz w:val="18"/>
          <w:szCs w:val="18"/>
        </w:rPr>
        <w:t> section to expand the chart options box. Select the first item, </w:t>
      </w:r>
      <w:r w:rsidRPr="00244D26">
        <w:rPr>
          <w:rFonts w:ascii="inherit" w:hAnsi="inherit" w:cs="Arial"/>
          <w:b/>
          <w:bCs/>
          <w:color w:val="000000"/>
          <w:sz w:val="18"/>
          <w:szCs w:val="18"/>
          <w:bdr w:val="none" w:sz="0" w:space="0" w:color="auto" w:frame="1"/>
        </w:rPr>
        <w:t>Scatter with only Markers</w:t>
      </w:r>
      <w:r w:rsidRPr="00244D26">
        <w:rPr>
          <w:rFonts w:ascii="inherit" w:hAnsi="inherit" w:cs="Arial"/>
          <w:color w:val="000000"/>
          <w:sz w:val="18"/>
          <w:szCs w:val="18"/>
        </w:rPr>
        <w:t>, from this box.</w:t>
      </w:r>
    </w:p>
    <w:p w14:paraId="3DE3DF26" w14:textId="150FA5DA" w:rsidR="00244D26" w:rsidRPr="00244D26" w:rsidRDefault="00244D26" w:rsidP="00244D26">
      <w:pPr>
        <w:shd w:val="clear" w:color="auto" w:fill="FFFFFF"/>
        <w:spacing w:line="360" w:lineRule="atLeast"/>
        <w:rPr>
          <w:rFonts w:ascii="inherit" w:hAnsi="inherit" w:cs="Arial"/>
          <w:color w:val="000000"/>
          <w:sz w:val="18"/>
          <w:szCs w:val="18"/>
        </w:rPr>
      </w:pPr>
      <w:r w:rsidRPr="00244D26">
        <w:rPr>
          <w:rFonts w:ascii="inherit" w:hAnsi="inherit" w:cs="Arial"/>
          <w:color w:val="000000"/>
          <w:sz w:val="18"/>
          <w:szCs w:val="18"/>
        </w:rPr>
        <w:t xml:space="preserve">After making this selection, the initial scatter plot will be created in the same worksheet. You can resize this chart window and drag it to any other part of the worksheet. </w:t>
      </w:r>
    </w:p>
    <w:p w14:paraId="69F493E3" w14:textId="77777777" w:rsidR="00244D26" w:rsidRPr="00244D26" w:rsidRDefault="00244D26" w:rsidP="00244D26">
      <w:pPr>
        <w:shd w:val="clear" w:color="auto" w:fill="FFFFFF"/>
        <w:spacing w:line="360" w:lineRule="atLeast"/>
        <w:rPr>
          <w:rFonts w:ascii="inherit" w:hAnsi="inherit" w:cs="Arial"/>
          <w:color w:val="000000"/>
          <w:sz w:val="18"/>
          <w:szCs w:val="18"/>
        </w:rPr>
      </w:pPr>
      <w:r w:rsidRPr="00244D26">
        <w:rPr>
          <w:rFonts w:ascii="inherit" w:hAnsi="inherit" w:cs="Arial"/>
          <w:b/>
          <w:bCs/>
          <w:color w:val="000000"/>
          <w:sz w:val="18"/>
          <w:szCs w:val="18"/>
          <w:bdr w:val="none" w:sz="0" w:space="0" w:color="auto" w:frame="1"/>
        </w:rPr>
        <w:t>Step 4:</w:t>
      </w:r>
      <w:r w:rsidRPr="00244D26">
        <w:rPr>
          <w:rFonts w:ascii="inherit" w:hAnsi="inherit" w:cs="Arial"/>
          <w:color w:val="000000"/>
          <w:sz w:val="18"/>
          <w:szCs w:val="18"/>
        </w:rPr>
        <w:t> Make any formatting or </w:t>
      </w:r>
      <w:hyperlink r:id="rId6" w:history="1">
        <w:r w:rsidRPr="00244D26">
          <w:rPr>
            <w:rFonts w:ascii="inherit" w:hAnsi="inherit" w:cs="Arial"/>
            <w:color w:val="0364A4"/>
            <w:sz w:val="18"/>
            <w:szCs w:val="18"/>
            <w:u w:val="single"/>
            <w:bdr w:val="none" w:sz="0" w:space="0" w:color="auto" w:frame="1"/>
          </w:rPr>
          <w:t>design</w:t>
        </w:r>
      </w:hyperlink>
      <w:r w:rsidRPr="00244D26">
        <w:rPr>
          <w:rFonts w:ascii="inherit" w:hAnsi="inherit" w:cs="Arial"/>
          <w:color w:val="000000"/>
          <w:sz w:val="18"/>
          <w:szCs w:val="18"/>
        </w:rPr>
        <w:t> changes you wish in the </w:t>
      </w:r>
      <w:r w:rsidRPr="00244D26">
        <w:rPr>
          <w:rFonts w:ascii="inherit" w:hAnsi="inherit" w:cs="Arial"/>
          <w:b/>
          <w:bCs/>
          <w:color w:val="000000"/>
          <w:sz w:val="18"/>
          <w:szCs w:val="18"/>
          <w:bdr w:val="none" w:sz="0" w:space="0" w:color="auto" w:frame="1"/>
        </w:rPr>
        <w:t>Design</w:t>
      </w:r>
      <w:r w:rsidRPr="00244D26">
        <w:rPr>
          <w:rFonts w:ascii="inherit" w:hAnsi="inherit" w:cs="Arial"/>
          <w:color w:val="000000"/>
          <w:sz w:val="18"/>
          <w:szCs w:val="18"/>
        </w:rPr>
        <w:t>, </w:t>
      </w:r>
      <w:r w:rsidRPr="00244D26">
        <w:rPr>
          <w:rFonts w:ascii="inherit" w:hAnsi="inherit" w:cs="Arial"/>
          <w:b/>
          <w:bCs/>
          <w:color w:val="000000"/>
          <w:sz w:val="18"/>
          <w:szCs w:val="18"/>
          <w:bdr w:val="none" w:sz="0" w:space="0" w:color="auto" w:frame="1"/>
        </w:rPr>
        <w:t>Layout</w:t>
      </w:r>
      <w:r w:rsidRPr="00244D26">
        <w:rPr>
          <w:rFonts w:ascii="inherit" w:hAnsi="inherit" w:cs="Arial"/>
          <w:color w:val="000000"/>
          <w:sz w:val="18"/>
          <w:szCs w:val="18"/>
        </w:rPr>
        <w:t>, and </w:t>
      </w:r>
      <w:r w:rsidRPr="00244D26">
        <w:rPr>
          <w:rFonts w:ascii="inherit" w:hAnsi="inherit" w:cs="Arial"/>
          <w:b/>
          <w:bCs/>
          <w:color w:val="000000"/>
          <w:sz w:val="18"/>
          <w:szCs w:val="18"/>
          <w:bdr w:val="none" w:sz="0" w:space="0" w:color="auto" w:frame="1"/>
        </w:rPr>
        <w:t>Format</w:t>
      </w:r>
      <w:r w:rsidRPr="00244D26">
        <w:rPr>
          <w:rFonts w:ascii="inherit" w:hAnsi="inherit" w:cs="Arial"/>
          <w:color w:val="000000"/>
          <w:sz w:val="18"/>
          <w:szCs w:val="18"/>
        </w:rPr>
        <w:t> tabs located under </w:t>
      </w:r>
      <w:r w:rsidRPr="00244D26">
        <w:rPr>
          <w:rFonts w:ascii="inherit" w:hAnsi="inherit" w:cs="Arial"/>
          <w:b/>
          <w:bCs/>
          <w:color w:val="000000"/>
          <w:sz w:val="18"/>
          <w:szCs w:val="18"/>
          <w:bdr w:val="none" w:sz="0" w:space="0" w:color="auto" w:frame="1"/>
        </w:rPr>
        <w:t>Chart Tools</w:t>
      </w:r>
      <w:r w:rsidRPr="00244D26">
        <w:rPr>
          <w:rFonts w:ascii="inherit" w:hAnsi="inherit" w:cs="Arial"/>
          <w:color w:val="000000"/>
          <w:sz w:val="18"/>
          <w:szCs w:val="18"/>
        </w:rPr>
        <w:t xml:space="preserve"> on the Excel ribbon. Most of these changes will be based on your own personal preferences, but there </w:t>
      </w:r>
      <w:proofErr w:type="gramStart"/>
      <w:r w:rsidRPr="00244D26">
        <w:rPr>
          <w:rFonts w:ascii="inherit" w:hAnsi="inherit" w:cs="Arial"/>
          <w:color w:val="000000"/>
          <w:sz w:val="18"/>
          <w:szCs w:val="18"/>
        </w:rPr>
        <w:t>are a couple</w:t>
      </w:r>
      <w:proofErr w:type="gramEnd"/>
      <w:r w:rsidRPr="00244D26">
        <w:rPr>
          <w:rFonts w:ascii="inherit" w:hAnsi="inherit" w:cs="Arial"/>
          <w:color w:val="000000"/>
          <w:sz w:val="18"/>
          <w:szCs w:val="18"/>
        </w:rPr>
        <w:t xml:space="preserve"> that we’ll discuss here.</w:t>
      </w:r>
    </w:p>
    <w:p w14:paraId="1B502B82" w14:textId="349B52C1" w:rsidR="00244D26" w:rsidRPr="00244D26" w:rsidRDefault="00244D26" w:rsidP="00244D26">
      <w:pPr>
        <w:shd w:val="clear" w:color="auto" w:fill="FFFFFF"/>
        <w:spacing w:line="360" w:lineRule="atLeast"/>
        <w:rPr>
          <w:rFonts w:ascii="inherit" w:hAnsi="inherit" w:cs="Arial"/>
          <w:color w:val="000000"/>
          <w:sz w:val="16"/>
          <w:szCs w:val="16"/>
        </w:rPr>
      </w:pPr>
      <w:r w:rsidRPr="00244D26">
        <w:rPr>
          <w:rFonts w:ascii="inherit" w:hAnsi="inherit" w:cs="Arial"/>
          <w:b/>
          <w:bCs/>
          <w:color w:val="000000"/>
          <w:sz w:val="16"/>
          <w:szCs w:val="16"/>
          <w:bdr w:val="none" w:sz="0" w:space="0" w:color="auto" w:frame="1"/>
        </w:rPr>
        <w:t>Label the Axes</w:t>
      </w:r>
      <w:r w:rsidRPr="00244D26">
        <w:rPr>
          <w:rFonts w:ascii="inherit" w:hAnsi="inherit" w:cs="Arial"/>
          <w:color w:val="000000"/>
          <w:sz w:val="16"/>
          <w:szCs w:val="16"/>
        </w:rPr>
        <w:t xml:space="preserve">: </w:t>
      </w:r>
      <w:r>
        <w:rPr>
          <w:rFonts w:ascii="inherit" w:hAnsi="inherit" w:cs="Arial"/>
          <w:color w:val="000000"/>
          <w:sz w:val="16"/>
          <w:szCs w:val="16"/>
        </w:rPr>
        <w:t xml:space="preserve">First, </w:t>
      </w:r>
      <w:r w:rsidRPr="00244D26">
        <w:rPr>
          <w:rFonts w:ascii="inherit" w:hAnsi="inherit" w:cs="Arial"/>
          <w:color w:val="000000"/>
          <w:sz w:val="16"/>
          <w:szCs w:val="16"/>
        </w:rPr>
        <w:t>label the horizontal axis. To do this, select the </w:t>
      </w:r>
      <w:r w:rsidRPr="00244D26">
        <w:rPr>
          <w:rFonts w:ascii="inherit" w:hAnsi="inherit" w:cs="Arial"/>
          <w:b/>
          <w:bCs/>
          <w:color w:val="000000"/>
          <w:sz w:val="16"/>
          <w:szCs w:val="16"/>
          <w:bdr w:val="none" w:sz="0" w:space="0" w:color="auto" w:frame="1"/>
        </w:rPr>
        <w:t>Layout</w:t>
      </w:r>
      <w:r w:rsidRPr="00244D26">
        <w:rPr>
          <w:rFonts w:ascii="inherit" w:hAnsi="inherit" w:cs="Arial"/>
          <w:color w:val="000000"/>
          <w:sz w:val="16"/>
          <w:szCs w:val="16"/>
        </w:rPr>
        <w:t> tab under </w:t>
      </w:r>
      <w:r w:rsidRPr="00244D26">
        <w:rPr>
          <w:rFonts w:ascii="inherit" w:hAnsi="inherit" w:cs="Arial"/>
          <w:b/>
          <w:bCs/>
          <w:color w:val="000000"/>
          <w:sz w:val="16"/>
          <w:szCs w:val="16"/>
          <w:bdr w:val="none" w:sz="0" w:space="0" w:color="auto" w:frame="1"/>
        </w:rPr>
        <w:t>Chart Tools</w:t>
      </w:r>
      <w:r w:rsidRPr="00244D26">
        <w:rPr>
          <w:rFonts w:ascii="inherit" w:hAnsi="inherit" w:cs="Arial"/>
          <w:color w:val="000000"/>
          <w:sz w:val="16"/>
          <w:szCs w:val="16"/>
        </w:rPr>
        <w:t xml:space="preserve">. Next, click on </w:t>
      </w:r>
      <w:r w:rsidRPr="00244D26">
        <w:rPr>
          <w:rFonts w:ascii="inherit" w:hAnsi="inherit" w:cs="Arial"/>
          <w:b/>
          <w:bCs/>
          <w:color w:val="000000"/>
          <w:sz w:val="16"/>
          <w:szCs w:val="16"/>
          <w:bdr w:val="none" w:sz="0" w:space="0" w:color="auto" w:frame="1"/>
        </w:rPr>
        <w:t>Axis Titles</w:t>
      </w:r>
      <w:r w:rsidRPr="00244D26">
        <w:rPr>
          <w:rFonts w:ascii="inherit" w:hAnsi="inherit" w:cs="Arial"/>
          <w:color w:val="000000"/>
          <w:sz w:val="16"/>
          <w:szCs w:val="16"/>
        </w:rPr>
        <w:t> in the </w:t>
      </w:r>
      <w:r w:rsidRPr="00244D26">
        <w:rPr>
          <w:rFonts w:ascii="inherit" w:hAnsi="inherit" w:cs="Arial"/>
          <w:b/>
          <w:bCs/>
          <w:color w:val="000000"/>
          <w:sz w:val="16"/>
          <w:szCs w:val="16"/>
          <w:bdr w:val="none" w:sz="0" w:space="0" w:color="auto" w:frame="1"/>
        </w:rPr>
        <w:t>Labels</w:t>
      </w:r>
      <w:r w:rsidRPr="00244D26">
        <w:rPr>
          <w:rFonts w:ascii="inherit" w:hAnsi="inherit" w:cs="Arial"/>
          <w:color w:val="000000"/>
          <w:sz w:val="16"/>
          <w:szCs w:val="16"/>
        </w:rPr>
        <w:t> section. Choose </w:t>
      </w:r>
      <w:r w:rsidRPr="00244D26">
        <w:rPr>
          <w:rFonts w:ascii="inherit" w:hAnsi="inherit" w:cs="Arial"/>
          <w:b/>
          <w:bCs/>
          <w:color w:val="000000"/>
          <w:sz w:val="16"/>
          <w:szCs w:val="16"/>
          <w:bdr w:val="none" w:sz="0" w:space="0" w:color="auto" w:frame="1"/>
        </w:rPr>
        <w:t>Primary Horizontal Axis</w:t>
      </w:r>
      <w:r w:rsidRPr="00244D26">
        <w:rPr>
          <w:rFonts w:ascii="inherit" w:hAnsi="inherit" w:cs="Arial"/>
          <w:color w:val="000000"/>
          <w:sz w:val="16"/>
          <w:szCs w:val="16"/>
        </w:rPr>
        <w:t> and then pick </w:t>
      </w:r>
      <w:r w:rsidRPr="00244D26">
        <w:rPr>
          <w:rFonts w:ascii="inherit" w:hAnsi="inherit" w:cs="Arial"/>
          <w:b/>
          <w:bCs/>
          <w:color w:val="000000"/>
          <w:sz w:val="16"/>
          <w:szCs w:val="16"/>
          <w:bdr w:val="none" w:sz="0" w:space="0" w:color="auto" w:frame="1"/>
        </w:rPr>
        <w:t>Title Below Axis</w:t>
      </w:r>
      <w:r w:rsidRPr="00244D26">
        <w:rPr>
          <w:rFonts w:ascii="inherit" w:hAnsi="inherit" w:cs="Arial"/>
          <w:color w:val="000000"/>
          <w:sz w:val="16"/>
          <w:szCs w:val="16"/>
        </w:rPr>
        <w:t>.</w:t>
      </w:r>
      <w:r>
        <w:rPr>
          <w:rFonts w:ascii="inherit" w:hAnsi="inherit" w:cs="Arial"/>
          <w:color w:val="000000"/>
          <w:sz w:val="16"/>
          <w:szCs w:val="16"/>
        </w:rPr>
        <w:t xml:space="preserve"> </w:t>
      </w:r>
      <w:r w:rsidRPr="00244D26">
        <w:rPr>
          <w:rFonts w:ascii="inherit" w:hAnsi="inherit" w:cs="Arial"/>
          <w:color w:val="000000"/>
          <w:sz w:val="16"/>
          <w:szCs w:val="16"/>
        </w:rPr>
        <w:t>A text box with the default wording </w:t>
      </w:r>
      <w:r w:rsidRPr="00244D26">
        <w:rPr>
          <w:rFonts w:ascii="inherit" w:hAnsi="inherit" w:cs="Arial"/>
          <w:b/>
          <w:bCs/>
          <w:color w:val="000000"/>
          <w:sz w:val="16"/>
          <w:szCs w:val="16"/>
          <w:bdr w:val="none" w:sz="0" w:space="0" w:color="auto" w:frame="1"/>
        </w:rPr>
        <w:t>Axis Title</w:t>
      </w:r>
      <w:r w:rsidRPr="00244D26">
        <w:rPr>
          <w:rFonts w:ascii="inherit" w:hAnsi="inherit" w:cs="Arial"/>
          <w:color w:val="000000"/>
          <w:sz w:val="16"/>
          <w:szCs w:val="16"/>
        </w:rPr>
        <w:t> will appear on the chart. Click anywhere in that text box and edit the information to reflect the true title of the horizontal axis.</w:t>
      </w:r>
      <w:r>
        <w:rPr>
          <w:rFonts w:ascii="inherit" w:hAnsi="inherit" w:cs="Arial"/>
          <w:color w:val="000000"/>
          <w:sz w:val="16"/>
          <w:szCs w:val="16"/>
        </w:rPr>
        <w:t xml:space="preserve"> </w:t>
      </w:r>
      <w:r w:rsidRPr="00244D26">
        <w:rPr>
          <w:rFonts w:ascii="inherit" w:hAnsi="inherit" w:cs="Arial"/>
          <w:color w:val="000000"/>
          <w:sz w:val="16"/>
          <w:szCs w:val="16"/>
        </w:rPr>
        <w:t>Similarly, you can create a label for the vertical axis, but you will have more choices for title placement here. We’ll use the </w:t>
      </w:r>
      <w:r w:rsidRPr="00244D26">
        <w:rPr>
          <w:rFonts w:ascii="inherit" w:hAnsi="inherit" w:cs="Arial"/>
          <w:b/>
          <w:bCs/>
          <w:color w:val="000000"/>
          <w:sz w:val="16"/>
          <w:szCs w:val="16"/>
          <w:bdr w:val="none" w:sz="0" w:space="0" w:color="auto" w:frame="1"/>
        </w:rPr>
        <w:t>Rotated Title</w:t>
      </w:r>
      <w:r w:rsidRPr="00244D26">
        <w:rPr>
          <w:rFonts w:ascii="inherit" w:hAnsi="inherit" w:cs="Arial"/>
          <w:color w:val="000000"/>
          <w:sz w:val="16"/>
          <w:szCs w:val="16"/>
        </w:rPr>
        <w:t> option. The default legend that was created with the scatter plot serves no real purpose here, so let’s get rid of it. If you’ve been “tabbing” around, go back to the </w:t>
      </w:r>
      <w:r w:rsidRPr="00244D26">
        <w:rPr>
          <w:rFonts w:ascii="inherit" w:hAnsi="inherit" w:cs="Arial"/>
          <w:b/>
          <w:bCs/>
          <w:color w:val="000000"/>
          <w:sz w:val="16"/>
          <w:szCs w:val="16"/>
          <w:bdr w:val="none" w:sz="0" w:space="0" w:color="auto" w:frame="1"/>
        </w:rPr>
        <w:t>Layout</w:t>
      </w:r>
      <w:r w:rsidRPr="00244D26">
        <w:rPr>
          <w:rFonts w:ascii="inherit" w:hAnsi="inherit" w:cs="Arial"/>
          <w:color w:val="000000"/>
          <w:sz w:val="16"/>
          <w:szCs w:val="16"/>
        </w:rPr>
        <w:t> tab and click on </w:t>
      </w:r>
      <w:r w:rsidRPr="00244D26">
        <w:rPr>
          <w:rFonts w:ascii="inherit" w:hAnsi="inherit" w:cs="Arial"/>
          <w:b/>
          <w:bCs/>
          <w:color w:val="000000"/>
          <w:sz w:val="16"/>
          <w:szCs w:val="16"/>
          <w:bdr w:val="none" w:sz="0" w:space="0" w:color="auto" w:frame="1"/>
        </w:rPr>
        <w:t>Legend</w:t>
      </w:r>
      <w:r w:rsidRPr="00244D26">
        <w:rPr>
          <w:rFonts w:ascii="inherit" w:hAnsi="inherit" w:cs="Arial"/>
          <w:color w:val="000000"/>
          <w:sz w:val="16"/>
          <w:szCs w:val="16"/>
        </w:rPr>
        <w:t>. From the list of expanded options, pick </w:t>
      </w:r>
      <w:proofErr w:type="gramStart"/>
      <w:r w:rsidRPr="00244D26">
        <w:rPr>
          <w:rFonts w:ascii="inherit" w:hAnsi="inherit" w:cs="Arial"/>
          <w:b/>
          <w:bCs/>
          <w:color w:val="000000"/>
          <w:sz w:val="16"/>
          <w:szCs w:val="16"/>
          <w:bdr w:val="none" w:sz="0" w:space="0" w:color="auto" w:frame="1"/>
        </w:rPr>
        <w:t>None</w:t>
      </w:r>
      <w:proofErr w:type="gramEnd"/>
      <w:r w:rsidRPr="00244D26">
        <w:rPr>
          <w:rFonts w:ascii="inherit" w:hAnsi="inherit" w:cs="Arial"/>
          <w:color w:val="000000"/>
          <w:sz w:val="16"/>
          <w:szCs w:val="16"/>
        </w:rPr>
        <w:t> to turn off the legend.</w:t>
      </w:r>
      <w:r>
        <w:rPr>
          <w:rFonts w:ascii="inherit" w:hAnsi="inherit" w:cs="Arial"/>
          <w:color w:val="000000"/>
          <w:sz w:val="16"/>
          <w:szCs w:val="16"/>
        </w:rPr>
        <w:t xml:space="preserve"> </w:t>
      </w:r>
      <w:r w:rsidRPr="00244D26">
        <w:rPr>
          <w:rFonts w:ascii="inherit" w:hAnsi="inherit" w:cs="Arial"/>
          <w:b/>
          <w:bCs/>
          <w:color w:val="000000"/>
          <w:sz w:val="16"/>
          <w:szCs w:val="16"/>
          <w:bdr w:val="none" w:sz="0" w:space="0" w:color="auto" w:frame="1"/>
        </w:rPr>
        <w:t>Change Chart Title</w:t>
      </w:r>
      <w:r w:rsidRPr="00244D26">
        <w:rPr>
          <w:rFonts w:ascii="inherit" w:hAnsi="inherit" w:cs="Arial"/>
          <w:color w:val="000000"/>
          <w:sz w:val="16"/>
          <w:szCs w:val="16"/>
        </w:rPr>
        <w:t>: Another thing that most everyone will want to change is the chart title for the scatter plot. To do this, just click on the title to open the text box that contains it and edit it with your new description.</w:t>
      </w:r>
    </w:p>
    <w:p w14:paraId="59734723" w14:textId="77777777" w:rsidR="006B7575" w:rsidRDefault="006B7575" w:rsidP="00343FBA">
      <w:pPr>
        <w:rPr>
          <w:rFonts w:ascii="Times" w:eastAsia="Times New Roman" w:hAnsi="Times" w:cs="Times New Roman"/>
          <w:sz w:val="20"/>
          <w:szCs w:val="20"/>
        </w:rPr>
      </w:pPr>
    </w:p>
    <w:p w14:paraId="515756DF" w14:textId="77777777" w:rsidR="00244D26" w:rsidRDefault="00244D26" w:rsidP="00343FBA">
      <w:pPr>
        <w:rPr>
          <w:sz w:val="22"/>
          <w:szCs w:val="22"/>
        </w:rPr>
      </w:pPr>
    </w:p>
    <w:p w14:paraId="77077AD8" w14:textId="04ADFA24" w:rsidR="00343FBA" w:rsidRPr="00244D26" w:rsidRDefault="00244D26" w:rsidP="006B7575">
      <w:pPr>
        <w:rPr>
          <w:b/>
          <w:sz w:val="22"/>
          <w:szCs w:val="22"/>
          <w:u w:val="single"/>
        </w:rPr>
      </w:pPr>
      <w:r w:rsidRPr="00244D26">
        <w:rPr>
          <w:b/>
          <w:sz w:val="22"/>
          <w:szCs w:val="22"/>
          <w:u w:val="single"/>
        </w:rPr>
        <w:t>DIRECTIONS</w:t>
      </w:r>
      <w:r w:rsidR="006B7575" w:rsidRPr="00244D26">
        <w:rPr>
          <w:b/>
          <w:sz w:val="22"/>
          <w:szCs w:val="22"/>
          <w:u w:val="single"/>
        </w:rPr>
        <w:t xml:space="preserve">:  </w:t>
      </w:r>
      <w:r w:rsidRPr="00244D26">
        <w:rPr>
          <w:sz w:val="22"/>
          <w:szCs w:val="22"/>
          <w:u w:val="single"/>
        </w:rPr>
        <w:t>Computing correlation coefficient in Excel</w:t>
      </w:r>
    </w:p>
    <w:p w14:paraId="7500B46A" w14:textId="77777777" w:rsidR="00343FBA" w:rsidRPr="006B7575" w:rsidRDefault="00343FBA" w:rsidP="00343FBA">
      <w:pPr>
        <w:rPr>
          <w:sz w:val="22"/>
          <w:szCs w:val="22"/>
        </w:rPr>
      </w:pPr>
    </w:p>
    <w:p w14:paraId="371641C4" w14:textId="77777777" w:rsidR="00343FBA" w:rsidRPr="006B7575" w:rsidRDefault="00343FBA" w:rsidP="00343FBA">
      <w:pPr>
        <w:numPr>
          <w:ilvl w:val="0"/>
          <w:numId w:val="3"/>
        </w:numPr>
        <w:rPr>
          <w:sz w:val="22"/>
          <w:szCs w:val="22"/>
        </w:rPr>
      </w:pPr>
      <w:r w:rsidRPr="006B7575">
        <w:rPr>
          <w:sz w:val="22"/>
          <w:szCs w:val="22"/>
        </w:rPr>
        <w:t xml:space="preserve">Enter your data into columns A and B; i.e., x values in A, y values in B. Let’s </w:t>
      </w:r>
      <w:r w:rsidRPr="006B7575">
        <w:rPr>
          <w:b/>
          <w:i/>
          <w:sz w:val="22"/>
          <w:szCs w:val="22"/>
        </w:rPr>
        <w:t>assume you have 20 paired values, meaning 2 columns, 20 rows</w:t>
      </w:r>
      <w:r w:rsidRPr="006B7575">
        <w:rPr>
          <w:sz w:val="22"/>
          <w:szCs w:val="22"/>
        </w:rPr>
        <w:t>.</w:t>
      </w:r>
    </w:p>
    <w:p w14:paraId="6A2C02DB" w14:textId="51F98181" w:rsidR="00343FBA" w:rsidRPr="00244D26" w:rsidRDefault="00343FBA" w:rsidP="00343FBA">
      <w:pPr>
        <w:numPr>
          <w:ilvl w:val="0"/>
          <w:numId w:val="3"/>
        </w:numPr>
        <w:rPr>
          <w:sz w:val="22"/>
          <w:szCs w:val="22"/>
        </w:rPr>
      </w:pPr>
      <w:r w:rsidRPr="006B7575">
        <w:rPr>
          <w:sz w:val="22"/>
          <w:szCs w:val="22"/>
        </w:rPr>
        <w:t>Go to any free cell on the worksheet and type:</w:t>
      </w:r>
    </w:p>
    <w:p w14:paraId="357689AA" w14:textId="77777777" w:rsidR="00343FBA" w:rsidRPr="006B7575" w:rsidRDefault="00343FBA" w:rsidP="00343FBA">
      <w:pPr>
        <w:rPr>
          <w:sz w:val="22"/>
          <w:szCs w:val="22"/>
        </w:rPr>
      </w:pPr>
      <w:r w:rsidRPr="006B7575">
        <w:rPr>
          <w:sz w:val="22"/>
          <w:szCs w:val="22"/>
        </w:rPr>
        <w:tab/>
        <w:t>=</w:t>
      </w:r>
      <w:proofErr w:type="spellStart"/>
      <w:proofErr w:type="gramStart"/>
      <w:r w:rsidRPr="006B7575">
        <w:rPr>
          <w:sz w:val="22"/>
          <w:szCs w:val="22"/>
        </w:rPr>
        <w:t>pearson</w:t>
      </w:r>
      <w:proofErr w:type="spellEnd"/>
      <w:proofErr w:type="gramEnd"/>
      <w:r w:rsidRPr="006B7575">
        <w:rPr>
          <w:sz w:val="22"/>
          <w:szCs w:val="22"/>
        </w:rPr>
        <w:t>(a1:a20,b1:b20)</w:t>
      </w:r>
    </w:p>
    <w:p w14:paraId="1F8C0D23" w14:textId="77777777" w:rsidR="00343FBA" w:rsidRPr="006B7575" w:rsidRDefault="00343FBA" w:rsidP="00343FBA">
      <w:pPr>
        <w:rPr>
          <w:sz w:val="22"/>
          <w:szCs w:val="22"/>
        </w:rPr>
      </w:pPr>
    </w:p>
    <w:p w14:paraId="5AE0AB0A" w14:textId="77777777" w:rsidR="00343FBA" w:rsidRPr="006B7575" w:rsidRDefault="00343FBA" w:rsidP="00343FBA">
      <w:pPr>
        <w:rPr>
          <w:sz w:val="22"/>
          <w:szCs w:val="22"/>
        </w:rPr>
      </w:pPr>
      <w:r w:rsidRPr="006B7575">
        <w:rPr>
          <w:sz w:val="22"/>
          <w:szCs w:val="22"/>
        </w:rPr>
        <w:t xml:space="preserve">The correlation coefficient will appear in that cell. </w:t>
      </w:r>
    </w:p>
    <w:p w14:paraId="01193B3B" w14:textId="6BEA1CA2" w:rsidR="00343FBA" w:rsidRPr="006B7575" w:rsidRDefault="00343FBA" w:rsidP="00343FBA">
      <w:pPr>
        <w:rPr>
          <w:sz w:val="22"/>
          <w:szCs w:val="22"/>
        </w:rPr>
      </w:pPr>
      <w:r w:rsidRPr="006B7575">
        <w:rPr>
          <w:sz w:val="22"/>
          <w:szCs w:val="22"/>
        </w:rPr>
        <w:t>Note: This assumes you have 20 rows. If you have 30 rows, the command will look like this:</w:t>
      </w:r>
    </w:p>
    <w:p w14:paraId="4001F9D6" w14:textId="77777777" w:rsidR="00343FBA" w:rsidRPr="006B7575" w:rsidRDefault="00343FBA" w:rsidP="00343FBA">
      <w:pPr>
        <w:rPr>
          <w:sz w:val="22"/>
          <w:szCs w:val="22"/>
        </w:rPr>
      </w:pPr>
      <w:r w:rsidRPr="006B7575">
        <w:rPr>
          <w:sz w:val="22"/>
          <w:szCs w:val="22"/>
        </w:rPr>
        <w:tab/>
        <w:t>=</w:t>
      </w:r>
      <w:proofErr w:type="spellStart"/>
      <w:proofErr w:type="gramStart"/>
      <w:r w:rsidRPr="006B7575">
        <w:rPr>
          <w:sz w:val="22"/>
          <w:szCs w:val="22"/>
        </w:rPr>
        <w:t>pearson</w:t>
      </w:r>
      <w:proofErr w:type="spellEnd"/>
      <w:proofErr w:type="gramEnd"/>
      <w:r w:rsidRPr="006B7575">
        <w:rPr>
          <w:sz w:val="22"/>
          <w:szCs w:val="22"/>
        </w:rPr>
        <w:t>(a1:a30,b1:b30)</w:t>
      </w:r>
    </w:p>
    <w:p w14:paraId="26DA5173" w14:textId="77777777" w:rsidR="00343FBA" w:rsidRPr="006B7575" w:rsidRDefault="00343FBA" w:rsidP="00343FBA">
      <w:pPr>
        <w:rPr>
          <w:sz w:val="22"/>
          <w:szCs w:val="22"/>
        </w:rPr>
      </w:pPr>
    </w:p>
    <w:p w14:paraId="06EBA12A" w14:textId="0F596CD7" w:rsidR="00343FBA" w:rsidRPr="00244D26" w:rsidRDefault="00343FBA" w:rsidP="00343FBA">
      <w:pPr>
        <w:rPr>
          <w:sz w:val="22"/>
          <w:szCs w:val="22"/>
          <w:u w:val="single"/>
        </w:rPr>
      </w:pPr>
      <w:r w:rsidRPr="00244D26">
        <w:rPr>
          <w:sz w:val="22"/>
          <w:szCs w:val="22"/>
          <w:u w:val="single"/>
        </w:rPr>
        <w:t>Excel will also draw the scatter plot:</w:t>
      </w:r>
    </w:p>
    <w:p w14:paraId="189286D3" w14:textId="77777777" w:rsidR="00343FBA" w:rsidRPr="006B7575" w:rsidRDefault="00343FBA" w:rsidP="00343FBA">
      <w:pPr>
        <w:numPr>
          <w:ilvl w:val="0"/>
          <w:numId w:val="4"/>
        </w:numPr>
        <w:rPr>
          <w:sz w:val="22"/>
          <w:szCs w:val="22"/>
        </w:rPr>
      </w:pPr>
      <w:r w:rsidRPr="006B7575">
        <w:rPr>
          <w:sz w:val="22"/>
          <w:szCs w:val="22"/>
        </w:rPr>
        <w:t>Go to Insert/Chart and pick XY Scatter, then Next.</w:t>
      </w:r>
    </w:p>
    <w:p w14:paraId="484B19D4" w14:textId="77777777" w:rsidR="00343FBA" w:rsidRPr="006B7575" w:rsidRDefault="00343FBA" w:rsidP="00343FBA">
      <w:pPr>
        <w:numPr>
          <w:ilvl w:val="0"/>
          <w:numId w:val="4"/>
        </w:numPr>
        <w:rPr>
          <w:sz w:val="22"/>
          <w:szCs w:val="22"/>
        </w:rPr>
      </w:pPr>
      <w:r w:rsidRPr="006B7575">
        <w:rPr>
          <w:sz w:val="22"/>
          <w:szCs w:val="22"/>
        </w:rPr>
        <w:t>Under data range, type “=a1:a20</w:t>
      </w:r>
      <w:proofErr w:type="gramStart"/>
      <w:r w:rsidRPr="006B7575">
        <w:rPr>
          <w:sz w:val="22"/>
          <w:szCs w:val="22"/>
        </w:rPr>
        <w:t>,b1:b20</w:t>
      </w:r>
      <w:proofErr w:type="gramEnd"/>
      <w:r w:rsidRPr="006B7575">
        <w:rPr>
          <w:sz w:val="22"/>
          <w:szCs w:val="22"/>
        </w:rPr>
        <w:t xml:space="preserve">” </w:t>
      </w:r>
      <w:r w:rsidRPr="006B7575">
        <w:rPr>
          <w:b/>
          <w:i/>
          <w:sz w:val="22"/>
          <w:szCs w:val="22"/>
        </w:rPr>
        <w:t>(for this example</w:t>
      </w:r>
      <w:r w:rsidRPr="006B7575">
        <w:rPr>
          <w:sz w:val="22"/>
          <w:szCs w:val="22"/>
        </w:rPr>
        <w:t>).</w:t>
      </w:r>
    </w:p>
    <w:p w14:paraId="042AB74E" w14:textId="77777777" w:rsidR="00343FBA" w:rsidRPr="006B7575" w:rsidRDefault="00343FBA" w:rsidP="00343FBA">
      <w:pPr>
        <w:numPr>
          <w:ilvl w:val="0"/>
          <w:numId w:val="4"/>
        </w:numPr>
        <w:rPr>
          <w:sz w:val="22"/>
          <w:szCs w:val="22"/>
        </w:rPr>
      </w:pPr>
      <w:r w:rsidRPr="006B7575">
        <w:rPr>
          <w:sz w:val="22"/>
          <w:szCs w:val="22"/>
        </w:rPr>
        <w:t>Under “Series in” pick columns.</w:t>
      </w:r>
    </w:p>
    <w:p w14:paraId="75C6E447" w14:textId="77777777" w:rsidR="00343FBA" w:rsidRPr="006B7575" w:rsidRDefault="00343FBA" w:rsidP="00343FBA">
      <w:pPr>
        <w:numPr>
          <w:ilvl w:val="0"/>
          <w:numId w:val="4"/>
        </w:numPr>
        <w:rPr>
          <w:sz w:val="22"/>
          <w:szCs w:val="22"/>
        </w:rPr>
      </w:pPr>
      <w:r w:rsidRPr="006B7575">
        <w:rPr>
          <w:sz w:val="22"/>
          <w:szCs w:val="22"/>
        </w:rPr>
        <w:t>Hit Next to label the axes and whatnot</w:t>
      </w:r>
    </w:p>
    <w:p w14:paraId="6A3079CB" w14:textId="77777777" w:rsidR="00343FBA" w:rsidRPr="006B7575" w:rsidRDefault="00343FBA" w:rsidP="00343FBA">
      <w:pPr>
        <w:numPr>
          <w:ilvl w:val="0"/>
          <w:numId w:val="4"/>
        </w:numPr>
        <w:rPr>
          <w:sz w:val="22"/>
          <w:szCs w:val="22"/>
        </w:rPr>
      </w:pPr>
      <w:r w:rsidRPr="006B7575">
        <w:rPr>
          <w:sz w:val="22"/>
          <w:szCs w:val="22"/>
        </w:rPr>
        <w:t>Hit Finish</w:t>
      </w:r>
    </w:p>
    <w:p w14:paraId="60BD4047" w14:textId="6666F3E2" w:rsidR="00343FBA" w:rsidRDefault="00343FBA" w:rsidP="00343FBA">
      <w:pPr>
        <w:rPr>
          <w:sz w:val="22"/>
          <w:szCs w:val="22"/>
        </w:rPr>
      </w:pPr>
      <w:r w:rsidRPr="006B7575">
        <w:rPr>
          <w:sz w:val="22"/>
          <w:szCs w:val="22"/>
        </w:rPr>
        <w:br/>
      </w:r>
    </w:p>
    <w:p w14:paraId="16A7078F" w14:textId="77777777" w:rsidR="006B7575" w:rsidRDefault="006B7575" w:rsidP="00343FBA">
      <w:pPr>
        <w:rPr>
          <w:sz w:val="22"/>
          <w:szCs w:val="22"/>
        </w:rPr>
      </w:pPr>
    </w:p>
    <w:p w14:paraId="20D9C65A" w14:textId="77777777" w:rsidR="006B7575" w:rsidRDefault="006B7575" w:rsidP="00343FBA">
      <w:pPr>
        <w:rPr>
          <w:sz w:val="22"/>
          <w:szCs w:val="22"/>
        </w:rPr>
      </w:pPr>
    </w:p>
    <w:p w14:paraId="5D9B3685" w14:textId="77777777" w:rsidR="006B7575" w:rsidRDefault="006B7575" w:rsidP="00343FBA">
      <w:pPr>
        <w:rPr>
          <w:sz w:val="22"/>
          <w:szCs w:val="22"/>
        </w:rPr>
      </w:pPr>
    </w:p>
    <w:p w14:paraId="2C1AD583" w14:textId="77777777" w:rsidR="00343FBA" w:rsidRPr="006B7575" w:rsidRDefault="00343FBA" w:rsidP="00343FBA">
      <w:pPr>
        <w:widowControl w:val="0"/>
        <w:tabs>
          <w:tab w:val="left" w:pos="940"/>
          <w:tab w:val="left" w:pos="1440"/>
        </w:tabs>
        <w:autoSpaceDE w:val="0"/>
        <w:autoSpaceDN w:val="0"/>
        <w:adjustRightInd w:val="0"/>
        <w:rPr>
          <w:rFonts w:cs="Times"/>
          <w:sz w:val="22"/>
          <w:szCs w:val="22"/>
        </w:rPr>
      </w:pPr>
    </w:p>
    <w:sectPr w:rsidR="00343FBA" w:rsidRPr="006B7575" w:rsidSect="00E314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CCDCBD38"/>
    <w:lvl w:ilvl="0" w:tplc="93E414D0">
      <w:start w:val="1"/>
      <w:numFmt w:val="decimal"/>
      <w:lvlText w:val="%1"/>
      <w:lvlJc w:val="left"/>
      <w:pPr>
        <w:ind w:left="720" w:hanging="360"/>
      </w:pPr>
      <w:rPr>
        <w:rFonts w:ascii="Times" w:eastAsiaTheme="minorEastAsia" w:hAnsi="Times" w:cs="Times"/>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7452E1"/>
    <w:multiLevelType w:val="hybridMultilevel"/>
    <w:tmpl w:val="C9009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0151DB"/>
    <w:multiLevelType w:val="multilevel"/>
    <w:tmpl w:val="F656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3D1"/>
    <w:multiLevelType w:val="hybridMultilevel"/>
    <w:tmpl w:val="A1A6E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E7"/>
    <w:rsid w:val="00127340"/>
    <w:rsid w:val="00244D26"/>
    <w:rsid w:val="00343FBA"/>
    <w:rsid w:val="00417FE7"/>
    <w:rsid w:val="006B7575"/>
    <w:rsid w:val="00967FD9"/>
    <w:rsid w:val="00E31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89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4D2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E7"/>
    <w:pPr>
      <w:ind w:left="720"/>
      <w:contextualSpacing/>
    </w:pPr>
  </w:style>
  <w:style w:type="character" w:customStyle="1" w:styleId="Heading3Char">
    <w:name w:val="Heading 3 Char"/>
    <w:basedOn w:val="DefaultParagraphFont"/>
    <w:link w:val="Heading3"/>
    <w:uiPriority w:val="9"/>
    <w:rsid w:val="00244D26"/>
    <w:rPr>
      <w:rFonts w:ascii="Times" w:hAnsi="Times"/>
      <w:b/>
      <w:bCs/>
      <w:sz w:val="27"/>
      <w:szCs w:val="27"/>
    </w:rPr>
  </w:style>
  <w:style w:type="paragraph" w:styleId="NormalWeb">
    <w:name w:val="Normal (Web)"/>
    <w:basedOn w:val="Normal"/>
    <w:uiPriority w:val="99"/>
    <w:semiHidden/>
    <w:unhideWhenUsed/>
    <w:rsid w:val="00244D2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44D26"/>
  </w:style>
  <w:style w:type="character" w:styleId="Hyperlink">
    <w:name w:val="Hyperlink"/>
    <w:basedOn w:val="DefaultParagraphFont"/>
    <w:uiPriority w:val="99"/>
    <w:semiHidden/>
    <w:unhideWhenUsed/>
    <w:rsid w:val="00244D26"/>
    <w:rPr>
      <w:color w:val="0000FF"/>
      <w:u w:val="single"/>
    </w:rPr>
  </w:style>
  <w:style w:type="character" w:customStyle="1" w:styleId="itxtrst">
    <w:name w:val="itxtrst"/>
    <w:basedOn w:val="DefaultParagraphFont"/>
    <w:rsid w:val="00244D26"/>
  </w:style>
  <w:style w:type="character" w:customStyle="1" w:styleId="bhinlineimage">
    <w:name w:val="bhinlineimage"/>
    <w:basedOn w:val="DefaultParagraphFont"/>
    <w:rsid w:val="00244D26"/>
  </w:style>
  <w:style w:type="character" w:styleId="Strong">
    <w:name w:val="Strong"/>
    <w:basedOn w:val="DefaultParagraphFont"/>
    <w:uiPriority w:val="22"/>
    <w:qFormat/>
    <w:rsid w:val="00244D26"/>
    <w:rPr>
      <w:b/>
      <w:bCs/>
    </w:rPr>
  </w:style>
  <w:style w:type="character" w:customStyle="1" w:styleId="tmnadsenseaddesc">
    <w:name w:val="tmnadsenseaddesc"/>
    <w:basedOn w:val="DefaultParagraphFont"/>
    <w:rsid w:val="00244D26"/>
  </w:style>
  <w:style w:type="paragraph" w:styleId="BalloonText">
    <w:name w:val="Balloon Text"/>
    <w:basedOn w:val="Normal"/>
    <w:link w:val="BalloonTextChar"/>
    <w:uiPriority w:val="99"/>
    <w:semiHidden/>
    <w:unhideWhenUsed/>
    <w:rsid w:val="00244D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D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4D2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E7"/>
    <w:pPr>
      <w:ind w:left="720"/>
      <w:contextualSpacing/>
    </w:pPr>
  </w:style>
  <w:style w:type="character" w:customStyle="1" w:styleId="Heading3Char">
    <w:name w:val="Heading 3 Char"/>
    <w:basedOn w:val="DefaultParagraphFont"/>
    <w:link w:val="Heading3"/>
    <w:uiPriority w:val="9"/>
    <w:rsid w:val="00244D26"/>
    <w:rPr>
      <w:rFonts w:ascii="Times" w:hAnsi="Times"/>
      <w:b/>
      <w:bCs/>
      <w:sz w:val="27"/>
      <w:szCs w:val="27"/>
    </w:rPr>
  </w:style>
  <w:style w:type="paragraph" w:styleId="NormalWeb">
    <w:name w:val="Normal (Web)"/>
    <w:basedOn w:val="Normal"/>
    <w:uiPriority w:val="99"/>
    <w:semiHidden/>
    <w:unhideWhenUsed/>
    <w:rsid w:val="00244D2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44D26"/>
  </w:style>
  <w:style w:type="character" w:styleId="Hyperlink">
    <w:name w:val="Hyperlink"/>
    <w:basedOn w:val="DefaultParagraphFont"/>
    <w:uiPriority w:val="99"/>
    <w:semiHidden/>
    <w:unhideWhenUsed/>
    <w:rsid w:val="00244D26"/>
    <w:rPr>
      <w:color w:val="0000FF"/>
      <w:u w:val="single"/>
    </w:rPr>
  </w:style>
  <w:style w:type="character" w:customStyle="1" w:styleId="itxtrst">
    <w:name w:val="itxtrst"/>
    <w:basedOn w:val="DefaultParagraphFont"/>
    <w:rsid w:val="00244D26"/>
  </w:style>
  <w:style w:type="character" w:customStyle="1" w:styleId="bhinlineimage">
    <w:name w:val="bhinlineimage"/>
    <w:basedOn w:val="DefaultParagraphFont"/>
    <w:rsid w:val="00244D26"/>
  </w:style>
  <w:style w:type="character" w:styleId="Strong">
    <w:name w:val="Strong"/>
    <w:basedOn w:val="DefaultParagraphFont"/>
    <w:uiPriority w:val="22"/>
    <w:qFormat/>
    <w:rsid w:val="00244D26"/>
    <w:rPr>
      <w:b/>
      <w:bCs/>
    </w:rPr>
  </w:style>
  <w:style w:type="character" w:customStyle="1" w:styleId="tmnadsenseaddesc">
    <w:name w:val="tmnadsenseaddesc"/>
    <w:basedOn w:val="DefaultParagraphFont"/>
    <w:rsid w:val="00244D26"/>
  </w:style>
  <w:style w:type="paragraph" w:styleId="BalloonText">
    <w:name w:val="Balloon Text"/>
    <w:basedOn w:val="Normal"/>
    <w:link w:val="BalloonTextChar"/>
    <w:uiPriority w:val="99"/>
    <w:semiHidden/>
    <w:unhideWhenUsed/>
    <w:rsid w:val="00244D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D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20948">
      <w:bodyDiv w:val="1"/>
      <w:marLeft w:val="0"/>
      <w:marRight w:val="0"/>
      <w:marTop w:val="0"/>
      <w:marBottom w:val="0"/>
      <w:divBdr>
        <w:top w:val="none" w:sz="0" w:space="0" w:color="auto"/>
        <w:left w:val="none" w:sz="0" w:space="0" w:color="auto"/>
        <w:bottom w:val="none" w:sz="0" w:space="0" w:color="auto"/>
        <w:right w:val="none" w:sz="0" w:space="0" w:color="auto"/>
      </w:divBdr>
      <w:divsChild>
        <w:div w:id="2018118999">
          <w:marLeft w:val="0"/>
          <w:marRight w:val="0"/>
          <w:marTop w:val="0"/>
          <w:marBottom w:val="0"/>
          <w:divBdr>
            <w:top w:val="none" w:sz="0" w:space="0" w:color="auto"/>
            <w:left w:val="none" w:sz="0" w:space="0" w:color="auto"/>
            <w:bottom w:val="none" w:sz="0" w:space="0" w:color="auto"/>
            <w:right w:val="none" w:sz="0" w:space="0" w:color="auto"/>
          </w:divBdr>
          <w:divsChild>
            <w:div w:id="2012179522">
              <w:marLeft w:val="0"/>
              <w:marRight w:val="0"/>
              <w:marTop w:val="0"/>
              <w:marBottom w:val="0"/>
              <w:divBdr>
                <w:top w:val="none" w:sz="0" w:space="0" w:color="auto"/>
                <w:left w:val="none" w:sz="0" w:space="0" w:color="auto"/>
                <w:bottom w:val="none" w:sz="0" w:space="0" w:color="auto"/>
                <w:right w:val="none" w:sz="0" w:space="0" w:color="auto"/>
              </w:divBdr>
              <w:divsChild>
                <w:div w:id="128255163">
                  <w:marLeft w:val="0"/>
                  <w:marRight w:val="0"/>
                  <w:marTop w:val="0"/>
                  <w:marBottom w:val="0"/>
                  <w:divBdr>
                    <w:top w:val="none" w:sz="0" w:space="0" w:color="auto"/>
                    <w:left w:val="none" w:sz="0" w:space="0" w:color="auto"/>
                    <w:bottom w:val="none" w:sz="0" w:space="0" w:color="auto"/>
                    <w:right w:val="none" w:sz="0" w:space="0" w:color="auto"/>
                  </w:divBdr>
                </w:div>
              </w:divsChild>
            </w:div>
            <w:div w:id="2094159115">
              <w:marLeft w:val="0"/>
              <w:marRight w:val="0"/>
              <w:marTop w:val="0"/>
              <w:marBottom w:val="0"/>
              <w:divBdr>
                <w:top w:val="none" w:sz="0" w:space="0" w:color="auto"/>
                <w:left w:val="none" w:sz="0" w:space="0" w:color="auto"/>
                <w:bottom w:val="none" w:sz="0" w:space="0" w:color="auto"/>
                <w:right w:val="none" w:sz="0" w:space="0" w:color="auto"/>
              </w:divBdr>
              <w:divsChild>
                <w:div w:id="1452625548">
                  <w:marLeft w:val="0"/>
                  <w:marRight w:val="0"/>
                  <w:marTop w:val="0"/>
                  <w:marBottom w:val="0"/>
                  <w:divBdr>
                    <w:top w:val="none" w:sz="0" w:space="0" w:color="auto"/>
                    <w:left w:val="none" w:sz="0" w:space="0" w:color="auto"/>
                    <w:bottom w:val="none" w:sz="0" w:space="0" w:color="auto"/>
                    <w:right w:val="none" w:sz="0" w:space="0" w:color="auto"/>
                  </w:divBdr>
                </w:div>
              </w:divsChild>
            </w:div>
            <w:div w:id="1977056865">
              <w:marLeft w:val="0"/>
              <w:marRight w:val="0"/>
              <w:marTop w:val="0"/>
              <w:marBottom w:val="0"/>
              <w:divBdr>
                <w:top w:val="none" w:sz="0" w:space="0" w:color="auto"/>
                <w:left w:val="none" w:sz="0" w:space="0" w:color="auto"/>
                <w:bottom w:val="none" w:sz="0" w:space="0" w:color="auto"/>
                <w:right w:val="none" w:sz="0" w:space="0" w:color="auto"/>
              </w:divBdr>
              <w:divsChild>
                <w:div w:id="1261985795">
                  <w:marLeft w:val="0"/>
                  <w:marRight w:val="0"/>
                  <w:marTop w:val="0"/>
                  <w:marBottom w:val="0"/>
                  <w:divBdr>
                    <w:top w:val="none" w:sz="0" w:space="0" w:color="auto"/>
                    <w:left w:val="none" w:sz="0" w:space="0" w:color="auto"/>
                    <w:bottom w:val="none" w:sz="0" w:space="0" w:color="auto"/>
                    <w:right w:val="none" w:sz="0" w:space="0" w:color="auto"/>
                  </w:divBdr>
                  <w:divsChild>
                    <w:div w:id="468784690">
                      <w:marLeft w:val="0"/>
                      <w:marRight w:val="0"/>
                      <w:marTop w:val="240"/>
                      <w:marBottom w:val="0"/>
                      <w:divBdr>
                        <w:top w:val="none" w:sz="0" w:space="0" w:color="auto"/>
                        <w:left w:val="none" w:sz="0" w:space="0" w:color="auto"/>
                        <w:bottom w:val="none" w:sz="0" w:space="0" w:color="auto"/>
                        <w:right w:val="none" w:sz="0" w:space="0" w:color="auto"/>
                      </w:divBdr>
                      <w:divsChild>
                        <w:div w:id="563487206">
                          <w:marLeft w:val="0"/>
                          <w:marRight w:val="0"/>
                          <w:marTop w:val="0"/>
                          <w:marBottom w:val="15"/>
                          <w:divBdr>
                            <w:top w:val="none" w:sz="0" w:space="0" w:color="auto"/>
                            <w:left w:val="none" w:sz="0" w:space="0" w:color="auto"/>
                            <w:bottom w:val="none" w:sz="0" w:space="0" w:color="auto"/>
                            <w:right w:val="none" w:sz="0" w:space="0" w:color="auto"/>
                          </w:divBdr>
                        </w:div>
                        <w:div w:id="158471967">
                          <w:marLeft w:val="0"/>
                          <w:marRight w:val="0"/>
                          <w:marTop w:val="0"/>
                          <w:marBottom w:val="0"/>
                          <w:divBdr>
                            <w:top w:val="none" w:sz="0" w:space="0" w:color="auto"/>
                            <w:left w:val="none" w:sz="0" w:space="0" w:color="auto"/>
                            <w:bottom w:val="none" w:sz="0" w:space="0" w:color="auto"/>
                            <w:right w:val="none" w:sz="0" w:space="0" w:color="auto"/>
                          </w:divBdr>
                        </w:div>
                        <w:div w:id="453838329">
                          <w:marLeft w:val="0"/>
                          <w:marRight w:val="0"/>
                          <w:marTop w:val="0"/>
                          <w:marBottom w:val="0"/>
                          <w:divBdr>
                            <w:top w:val="none" w:sz="0" w:space="0" w:color="auto"/>
                            <w:left w:val="none" w:sz="0" w:space="0" w:color="auto"/>
                            <w:bottom w:val="none" w:sz="0" w:space="0" w:color="auto"/>
                            <w:right w:val="none" w:sz="0" w:space="0" w:color="auto"/>
                          </w:divBdr>
                        </w:div>
                      </w:divsChild>
                    </w:div>
                    <w:div w:id="44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5336">
              <w:marLeft w:val="0"/>
              <w:marRight w:val="0"/>
              <w:marTop w:val="0"/>
              <w:marBottom w:val="0"/>
              <w:divBdr>
                <w:top w:val="none" w:sz="0" w:space="0" w:color="auto"/>
                <w:left w:val="none" w:sz="0" w:space="0" w:color="auto"/>
                <w:bottom w:val="none" w:sz="0" w:space="0" w:color="auto"/>
                <w:right w:val="none" w:sz="0" w:space="0" w:color="auto"/>
              </w:divBdr>
              <w:divsChild>
                <w:div w:id="1880629232">
                  <w:marLeft w:val="0"/>
                  <w:marRight w:val="0"/>
                  <w:marTop w:val="0"/>
                  <w:marBottom w:val="0"/>
                  <w:divBdr>
                    <w:top w:val="none" w:sz="0" w:space="0" w:color="auto"/>
                    <w:left w:val="none" w:sz="0" w:space="0" w:color="auto"/>
                    <w:bottom w:val="none" w:sz="0" w:space="0" w:color="auto"/>
                    <w:right w:val="none" w:sz="0" w:space="0" w:color="auto"/>
                  </w:divBdr>
                </w:div>
              </w:divsChild>
            </w:div>
            <w:div w:id="763767374">
              <w:marLeft w:val="0"/>
              <w:marRight w:val="0"/>
              <w:marTop w:val="0"/>
              <w:marBottom w:val="0"/>
              <w:divBdr>
                <w:top w:val="none" w:sz="0" w:space="0" w:color="auto"/>
                <w:left w:val="none" w:sz="0" w:space="0" w:color="auto"/>
                <w:bottom w:val="none" w:sz="0" w:space="0" w:color="auto"/>
                <w:right w:val="none" w:sz="0" w:space="0" w:color="auto"/>
              </w:divBdr>
              <w:divsChild>
                <w:div w:id="1880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ighthub.com/computing/windows-platform/articles/17778.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389</Words>
  <Characters>2220</Characters>
  <Application>Microsoft Macintosh Word</Application>
  <DocSecurity>0</DocSecurity>
  <Lines>18</Lines>
  <Paragraphs>5</Paragraphs>
  <ScaleCrop>false</ScaleCrop>
  <Company>Leuzinger High School</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Kamala Dexter</dc:creator>
  <cp:keywords/>
  <dc:description/>
  <cp:lastModifiedBy>Kamala Dexter</cp:lastModifiedBy>
  <cp:revision>5</cp:revision>
  <cp:lastPrinted>2011-05-27T13:07:00Z</cp:lastPrinted>
  <dcterms:created xsi:type="dcterms:W3CDTF">2011-05-26T21:39:00Z</dcterms:created>
  <dcterms:modified xsi:type="dcterms:W3CDTF">2013-05-29T16:30:00Z</dcterms:modified>
</cp:coreProperties>
</file>